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CE" w:rsidRDefault="00607BCE" w:rsidP="00607BCE">
      <w:pPr>
        <w:jc w:val="center"/>
        <w:rPr>
          <w:rFonts w:eastAsia="Times New Roman"/>
          <w:b/>
          <w:bCs/>
          <w:sz w:val="22"/>
          <w:szCs w:val="22"/>
        </w:rPr>
      </w:pPr>
    </w:p>
    <w:p w:rsidR="00607BCE" w:rsidRDefault="00607BCE" w:rsidP="00607BCE">
      <w:pPr>
        <w:pStyle w:val="ConsPlusNormal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Часть А. Форма титульного листа списка </w:t>
      </w:r>
      <w:proofErr w:type="spellStart"/>
      <w:r>
        <w:rPr>
          <w:rFonts w:cs="Arial"/>
          <w:b/>
          <w:bCs/>
        </w:rPr>
        <w:t>аффилированных</w:t>
      </w:r>
      <w:proofErr w:type="spellEnd"/>
      <w:r>
        <w:rPr>
          <w:rFonts w:cs="Arial"/>
          <w:b/>
          <w:bCs/>
        </w:rPr>
        <w:t xml:space="preserve"> лиц акционерного общества</w:t>
      </w:r>
    </w:p>
    <w:p w:rsidR="00607BCE" w:rsidRDefault="00607BCE" w:rsidP="00607BCE">
      <w:pPr>
        <w:jc w:val="center"/>
        <w:rPr>
          <w:rFonts w:eastAsia="Times New Roman"/>
          <w:b/>
          <w:bCs/>
          <w:sz w:val="22"/>
          <w:szCs w:val="22"/>
        </w:rPr>
      </w:pPr>
    </w:p>
    <w:p w:rsidR="00607BCE" w:rsidRDefault="00607BCE" w:rsidP="00607BCE">
      <w:pPr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СПИСОК АФФИЛИРОВАННЫХ ЛИЦ</w:t>
      </w:r>
    </w:p>
    <w:p w:rsidR="00607BCE" w:rsidRDefault="00607BCE" w:rsidP="00607BCE">
      <w:pPr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Производственно-сервисная Фирма «Автодизель-сервис» </w:t>
      </w:r>
    </w:p>
    <w:p w:rsidR="00607BCE" w:rsidRDefault="00607BCE" w:rsidP="00607BCE">
      <w:pPr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открытое акционерное общество</w:t>
      </w:r>
    </w:p>
    <w:p w:rsidR="00607BCE" w:rsidRDefault="00607BCE" w:rsidP="00607BCE">
      <w:pPr>
        <w:rPr>
          <w:sz w:val="26"/>
          <w:szCs w:val="26"/>
        </w:rPr>
      </w:pPr>
    </w:p>
    <w:p w:rsidR="00607BCE" w:rsidRDefault="00607BCE" w:rsidP="00607BCE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Код эмитента:</w:t>
      </w:r>
      <w:r>
        <w:rPr>
          <w:rFonts w:eastAsia="Times New Roman"/>
          <w:b/>
          <w:bCs/>
          <w:sz w:val="26"/>
          <w:szCs w:val="26"/>
        </w:rPr>
        <w:t xml:space="preserve"> 06274-А</w:t>
      </w:r>
    </w:p>
    <w:p w:rsidR="00607BCE" w:rsidRDefault="00607BCE" w:rsidP="00607BCE">
      <w:pPr>
        <w:rPr>
          <w:sz w:val="26"/>
          <w:szCs w:val="26"/>
        </w:rPr>
      </w:pPr>
    </w:p>
    <w:p w:rsidR="00607BCE" w:rsidRDefault="00607BCE" w:rsidP="00607BCE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на</w:t>
      </w:r>
      <w:r>
        <w:rPr>
          <w:rFonts w:eastAsia="Times New Roman"/>
          <w:b/>
          <w:bCs/>
          <w:sz w:val="26"/>
          <w:szCs w:val="26"/>
        </w:rPr>
        <w:t xml:space="preserve">  01.</w:t>
      </w:r>
      <w:r w:rsidR="00A073E5"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0.2016 г.  </w:t>
      </w:r>
    </w:p>
    <w:p w:rsidR="00607BCE" w:rsidRDefault="00607BCE" w:rsidP="00607BCE">
      <w:pPr>
        <w:rPr>
          <w:rFonts w:eastAsia="Times New Roman"/>
          <w:sz w:val="26"/>
          <w:szCs w:val="26"/>
        </w:rPr>
      </w:pPr>
    </w:p>
    <w:p w:rsidR="00607BCE" w:rsidRDefault="00607BCE" w:rsidP="00607BCE">
      <w:pPr>
        <w:rPr>
          <w:rFonts w:eastAsia="Times New Roman"/>
          <w:sz w:val="26"/>
          <w:szCs w:val="26"/>
        </w:rPr>
      </w:pPr>
    </w:p>
    <w:p w:rsidR="00607BCE" w:rsidRDefault="00607BCE" w:rsidP="00607BCE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Адрес эмитента:  </w:t>
      </w:r>
      <w:r>
        <w:rPr>
          <w:rFonts w:eastAsia="Times New Roman"/>
          <w:b/>
          <w:bCs/>
          <w:sz w:val="26"/>
          <w:szCs w:val="26"/>
        </w:rPr>
        <w:t xml:space="preserve">150044, Россия, </w:t>
      </w:r>
      <w:proofErr w:type="gramStart"/>
      <w:r>
        <w:rPr>
          <w:rFonts w:eastAsia="Times New Roman"/>
          <w:b/>
          <w:bCs/>
          <w:sz w:val="26"/>
          <w:szCs w:val="26"/>
        </w:rPr>
        <w:t>г</w:t>
      </w:r>
      <w:proofErr w:type="gramEnd"/>
      <w:r>
        <w:rPr>
          <w:rFonts w:eastAsia="Times New Roman"/>
          <w:b/>
          <w:bCs/>
          <w:sz w:val="26"/>
          <w:szCs w:val="26"/>
        </w:rPr>
        <w:t>. Ярославль, проспект Октября 87-а.</w:t>
      </w:r>
    </w:p>
    <w:p w:rsidR="00607BCE" w:rsidRDefault="00607BCE" w:rsidP="00607BCE">
      <w:pPr>
        <w:rPr>
          <w:rFonts w:eastAsia="Times New Roman"/>
          <w:b/>
          <w:bCs/>
          <w:sz w:val="26"/>
          <w:szCs w:val="26"/>
        </w:rPr>
      </w:pPr>
    </w:p>
    <w:p w:rsidR="00607BCE" w:rsidRDefault="00607BCE" w:rsidP="00607BCE">
      <w:pPr>
        <w:rPr>
          <w:rFonts w:eastAsia="Times New Roman"/>
          <w:b/>
          <w:bCs/>
          <w:sz w:val="26"/>
          <w:szCs w:val="26"/>
        </w:rPr>
      </w:pPr>
    </w:p>
    <w:p w:rsidR="00607BCE" w:rsidRDefault="00607BCE" w:rsidP="00607BCE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Информация, содержащаяся в настоящем списке </w:t>
      </w:r>
      <w:proofErr w:type="spellStart"/>
      <w:r>
        <w:rPr>
          <w:rFonts w:eastAsia="Times New Roman"/>
          <w:sz w:val="26"/>
          <w:szCs w:val="26"/>
        </w:rPr>
        <w:t>аффилированных</w:t>
      </w:r>
      <w:proofErr w:type="spellEnd"/>
      <w:r>
        <w:rPr>
          <w:rFonts w:eastAsia="Times New Roman"/>
          <w:sz w:val="26"/>
          <w:szCs w:val="26"/>
        </w:rPr>
        <w:t xml:space="preserve"> лиц, подлежит раскрытию в соответствии</w:t>
      </w:r>
      <w:r>
        <w:rPr>
          <w:rFonts w:eastAsia="Times New Roman"/>
          <w:sz w:val="26"/>
          <w:szCs w:val="26"/>
        </w:rPr>
        <w:br/>
        <w:t>с законодательством Российской Федерации о ценных бумагах.</w:t>
      </w:r>
    </w:p>
    <w:p w:rsidR="00607BCE" w:rsidRDefault="00607BCE" w:rsidP="00607BCE">
      <w:pPr>
        <w:jc w:val="center"/>
        <w:rPr>
          <w:rFonts w:eastAsia="Times New Roman"/>
          <w:sz w:val="22"/>
          <w:szCs w:val="22"/>
        </w:rPr>
      </w:pPr>
    </w:p>
    <w:p w:rsidR="00607BCE" w:rsidRDefault="00607BCE" w:rsidP="00607BCE">
      <w:r>
        <w:rPr>
          <w:rFonts w:eastAsia="Times New Roman"/>
          <w:sz w:val="22"/>
          <w:szCs w:val="22"/>
        </w:rPr>
        <w:t xml:space="preserve">Адрес страницы в сети Интернет:  </w:t>
      </w:r>
      <w:hyperlink r:id="rId6" w:anchor="_blank" w:history="1">
        <w:r>
          <w:rPr>
            <w:rStyle w:val="a4"/>
            <w:rFonts w:ascii="Arial" w:hAnsi="Arial"/>
          </w:rPr>
          <w:t xml:space="preserve">http://www.e-disclosure.ru/portal/company.aspx?id=19818 </w:t>
        </w:r>
      </w:hyperlink>
    </w:p>
    <w:p w:rsidR="00607BCE" w:rsidRDefault="008F70C1" w:rsidP="00607BCE">
      <w:pPr>
        <w:rPr>
          <w:rFonts w:eastAsia="Times New Roman"/>
          <w:color w:val="000000"/>
          <w:sz w:val="22"/>
          <w:szCs w:val="22"/>
        </w:rPr>
      </w:pPr>
      <w:hyperlink r:id="rId7" w:anchor="_blank" w:history="1">
        <w:r w:rsidR="00607BCE">
          <w:rPr>
            <w:rStyle w:val="a4"/>
            <w:rFonts w:ascii="Arial" w:hAnsi="Arial"/>
          </w:rPr>
          <w:t xml:space="preserve">                                                                             http://www.avdis.ru/juridicheskaja-informatsija/</w:t>
        </w:r>
      </w:hyperlink>
      <w:r w:rsidR="00607BCE">
        <w:rPr>
          <w:rFonts w:eastAsia="Times New Roman"/>
          <w:color w:val="000000"/>
          <w:sz w:val="22"/>
          <w:szCs w:val="22"/>
        </w:rPr>
        <w:t xml:space="preserve"> </w:t>
      </w:r>
    </w:p>
    <w:p w:rsidR="00607BCE" w:rsidRDefault="00607BCE" w:rsidP="00607BCE">
      <w:pPr>
        <w:jc w:val="center"/>
        <w:rPr>
          <w:rFonts w:eastAsia="Times New Roman"/>
          <w:b/>
          <w:bCs/>
          <w:sz w:val="22"/>
          <w:szCs w:val="22"/>
        </w:rPr>
      </w:pPr>
    </w:p>
    <w:p w:rsidR="00607BCE" w:rsidRDefault="00607BCE" w:rsidP="00607BCE">
      <w:pPr>
        <w:jc w:val="center"/>
        <w:rPr>
          <w:rFonts w:eastAsia="Times New Roman"/>
          <w:b/>
          <w:bCs/>
          <w:sz w:val="22"/>
          <w:szCs w:val="22"/>
        </w:rPr>
      </w:pPr>
    </w:p>
    <w:p w:rsidR="00607BCE" w:rsidRDefault="00607BCE" w:rsidP="00607BCE">
      <w:pPr>
        <w:jc w:val="center"/>
        <w:rPr>
          <w:rFonts w:eastAsia="Times New Roman"/>
          <w:b/>
          <w:bCs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2"/>
        <w:gridCol w:w="702"/>
        <w:gridCol w:w="410"/>
        <w:gridCol w:w="2322"/>
        <w:gridCol w:w="585"/>
        <w:gridCol w:w="584"/>
        <w:gridCol w:w="2926"/>
        <w:gridCol w:w="780"/>
        <w:gridCol w:w="1583"/>
        <w:gridCol w:w="369"/>
        <w:gridCol w:w="3316"/>
        <w:gridCol w:w="811"/>
      </w:tblGrid>
      <w:tr w:rsidR="00607BCE" w:rsidTr="008350BC">
        <w:tc>
          <w:tcPr>
            <w:tcW w:w="862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Генеральный директор</w:t>
            </w:r>
          </w:p>
        </w:tc>
        <w:tc>
          <w:tcPr>
            <w:tcW w:w="2363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А.В. Капелюх</w:t>
            </w:r>
          </w:p>
        </w:tc>
        <w:tc>
          <w:tcPr>
            <w:tcW w:w="811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607BCE" w:rsidTr="008350BC">
        <w:trPr>
          <w:trHeight w:val="1271"/>
        </w:trPr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01     </w:t>
            </w:r>
          </w:p>
        </w:tc>
        <w:tc>
          <w:tcPr>
            <w:tcW w:w="410" w:type="dxa"/>
            <w:tcBorders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bottom w:val="single" w:sz="1" w:space="0" w:color="000000"/>
            </w:tcBorders>
            <w:vAlign w:val="bottom"/>
          </w:tcPr>
          <w:p w:rsidR="00607BCE" w:rsidRDefault="00A073E5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октября</w:t>
            </w:r>
          </w:p>
        </w:tc>
        <w:tc>
          <w:tcPr>
            <w:tcW w:w="585" w:type="dxa"/>
            <w:tcBorders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</w:pPr>
            <w:r>
              <w:t>20</w:t>
            </w:r>
          </w:p>
        </w:tc>
        <w:tc>
          <w:tcPr>
            <w:tcW w:w="584" w:type="dxa"/>
            <w:tcBorders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</w:pPr>
            <w:r>
              <w:t>16</w:t>
            </w:r>
          </w:p>
        </w:tc>
        <w:tc>
          <w:tcPr>
            <w:tcW w:w="3706" w:type="dxa"/>
            <w:gridSpan w:val="2"/>
            <w:tcBorders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79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607BCE" w:rsidRDefault="00607BCE" w:rsidP="00607BCE">
      <w:pPr>
        <w:rPr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pStyle w:val="ConsPlusNormal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Часть Б. Содержание списка </w:t>
      </w:r>
      <w:proofErr w:type="spellStart"/>
      <w:r>
        <w:rPr>
          <w:rFonts w:cs="Arial"/>
          <w:b/>
          <w:bCs/>
        </w:rPr>
        <w:t>аффилированных</w:t>
      </w:r>
      <w:proofErr w:type="spellEnd"/>
      <w:r>
        <w:rPr>
          <w:rFonts w:cs="Arial"/>
          <w:b/>
          <w:bCs/>
        </w:rPr>
        <w:t xml:space="preserve"> лиц акционерного общества</w:t>
      </w: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tbl>
      <w:tblPr>
        <w:tblW w:w="0" w:type="auto"/>
        <w:tblInd w:w="116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18"/>
        <w:gridCol w:w="2310"/>
      </w:tblGrid>
      <w:tr w:rsidR="00607BCE" w:rsidTr="008350BC"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607BCE" w:rsidTr="008350BC"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ИНН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7602000794</w:t>
            </w:r>
          </w:p>
        </w:tc>
      </w:tr>
      <w:tr w:rsidR="00607BCE" w:rsidTr="008350BC"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1027600508671</w:t>
            </w:r>
          </w:p>
        </w:tc>
      </w:tr>
    </w:tbl>
    <w:p w:rsidR="00607BCE" w:rsidRDefault="00607BCE" w:rsidP="00607BCE">
      <w:pPr>
        <w:rPr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68"/>
        <w:gridCol w:w="711"/>
        <w:gridCol w:w="684"/>
        <w:gridCol w:w="710"/>
        <w:gridCol w:w="684"/>
        <w:gridCol w:w="710"/>
        <w:gridCol w:w="684"/>
        <w:gridCol w:w="684"/>
        <w:gridCol w:w="710"/>
        <w:gridCol w:w="684"/>
        <w:gridCol w:w="734"/>
      </w:tblGrid>
      <w:tr w:rsidR="00607BCE" w:rsidTr="008350BC">
        <w:tc>
          <w:tcPr>
            <w:tcW w:w="8468" w:type="dxa"/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I. Состав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аффилированных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лиц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:rsidR="00607BCE" w:rsidRDefault="00607BCE" w:rsidP="00607BCE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9"/>
        <w:gridCol w:w="3029"/>
        <w:gridCol w:w="2307"/>
        <w:gridCol w:w="3596"/>
        <w:gridCol w:w="1595"/>
        <w:gridCol w:w="1943"/>
        <w:gridCol w:w="2261"/>
      </w:tblGrid>
      <w:tr w:rsidR="00607BCE" w:rsidTr="008350BC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аффилированного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лица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Доля участия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аффилированного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Доля принадлежащих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аффилированному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607BCE" w:rsidTr="008350BC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607BCE" w:rsidTr="008350BC">
        <w:trPr>
          <w:trHeight w:val="1053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ЗАХАРЕНКО Владимир Иванович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членом Совета директоров (наблюдательного совета) акционерного общества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07BCE" w:rsidTr="008350BC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КАПЕЛЮХ Александр Владимирович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единоличным исполнительным органом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енеральным директором акционерного общества.</w:t>
            </w:r>
          </w:p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членом Совета директоров (наблюдательного совета) акционерного общества</w:t>
            </w:r>
          </w:p>
          <w:p w:rsidR="00607BCE" w:rsidRDefault="00607BCE" w:rsidP="008350BC">
            <w:pPr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16.05.2016г.,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6,11%</w:t>
            </w:r>
          </w:p>
        </w:tc>
      </w:tr>
      <w:tr w:rsidR="00607BCE" w:rsidTr="008350BC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РЕКУТ Светлана Юрьевна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членом Совета директоров (наблюдательного совета) акционерного общества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07BCE" w:rsidTr="008350BC">
        <w:trPr>
          <w:trHeight w:val="967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ЮРАСОВ Аркадий Игоревич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Лицо является членом Совета директоров (наблюдательного совета) акционерного общества.</w:t>
            </w: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Причина, в силу которой данное лицо принадлежит к той группе лиц, к которой принадлежит акционерное общество:  физические лица являются супругами, родителями и детьми, братьями и (или) сестрами.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07BCE" w:rsidTr="008350BC">
        <w:trPr>
          <w:trHeight w:val="5653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ЮРАСОВ Игорь Евгеньевич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Лицо является Председателем Совета Директоров.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  физические лица являются супругами, родителями и детьми, братьями и (или) сестрами.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г.,</w:t>
            </w: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16.05.2016г.,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23.09.2004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24,85%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23,71%</w:t>
            </w:r>
          </w:p>
        </w:tc>
      </w:tr>
      <w:tr w:rsidR="00607BCE" w:rsidTr="008350BC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ЮРАСОВА Алла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Адольфовна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9B380B" w:rsidRDefault="009B380B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Лицо имеет право распоряжаться более чем 20 процентами голосующих акций общества.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Причина 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силу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которой данное лицо принадлежит к той группе лиц, к которой принадлежит акционерное общество:  физические лица являются супругами, родителями и детьми, братьями и (или) сестрами.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23.09.2004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38,18%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</w:p>
          <w:p w:rsidR="00607BCE" w:rsidRDefault="00607BCE" w:rsidP="008350B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47,09%</w:t>
            </w:r>
          </w:p>
        </w:tc>
      </w:tr>
    </w:tbl>
    <w:p w:rsidR="00607BCE" w:rsidRDefault="00607BCE" w:rsidP="00607BCE">
      <w:pPr>
        <w:rPr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Раздел II. Изменения, произошедшие в списке </w:t>
      </w:r>
      <w:proofErr w:type="spellStart"/>
      <w:r>
        <w:rPr>
          <w:rFonts w:eastAsia="Times New Roman"/>
          <w:sz w:val="22"/>
          <w:szCs w:val="22"/>
        </w:rPr>
        <w:t>аффилированных</w:t>
      </w:r>
      <w:proofErr w:type="spellEnd"/>
      <w:r>
        <w:rPr>
          <w:rFonts w:eastAsia="Times New Roman"/>
          <w:sz w:val="22"/>
          <w:szCs w:val="22"/>
        </w:rPr>
        <w:t xml:space="preserve"> лиц,</w:t>
      </w:r>
    </w:p>
    <w:tbl>
      <w:tblPr>
        <w:tblW w:w="0" w:type="auto"/>
        <w:tblInd w:w="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9"/>
        <w:gridCol w:w="630"/>
        <w:gridCol w:w="615"/>
        <w:gridCol w:w="630"/>
        <w:gridCol w:w="630"/>
        <w:gridCol w:w="615"/>
        <w:gridCol w:w="630"/>
        <w:gridCol w:w="630"/>
        <w:gridCol w:w="615"/>
        <w:gridCol w:w="630"/>
        <w:gridCol w:w="630"/>
        <w:gridCol w:w="885"/>
        <w:gridCol w:w="630"/>
        <w:gridCol w:w="630"/>
        <w:gridCol w:w="615"/>
        <w:gridCol w:w="630"/>
        <w:gridCol w:w="630"/>
        <w:gridCol w:w="615"/>
        <w:gridCol w:w="630"/>
        <w:gridCol w:w="630"/>
        <w:gridCol w:w="615"/>
        <w:gridCol w:w="658"/>
      </w:tblGrid>
      <w:tr w:rsidR="00607BCE" w:rsidTr="008350BC">
        <w:tc>
          <w:tcPr>
            <w:tcW w:w="2039" w:type="dxa"/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за период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:rsidR="00607BCE" w:rsidRDefault="00607BCE" w:rsidP="00607BC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tbl>
      <w:tblPr>
        <w:tblW w:w="0" w:type="auto"/>
        <w:tblInd w:w="-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9"/>
        <w:gridCol w:w="9079"/>
        <w:gridCol w:w="2584"/>
        <w:gridCol w:w="3066"/>
      </w:tblGrid>
      <w:tr w:rsidR="00607BCE" w:rsidTr="008350BC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аффилированных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лиц</w:t>
            </w:r>
          </w:p>
        </w:tc>
      </w:tr>
      <w:tr w:rsidR="00607BCE" w:rsidTr="008350BC">
        <w:trPr>
          <w:trHeight w:val="73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079" w:type="dxa"/>
            <w:tcBorders>
              <w:left w:val="single" w:sz="1" w:space="0" w:color="000000"/>
              <w:bottom w:val="single" w:sz="1" w:space="0" w:color="000000"/>
            </w:tcBorders>
          </w:tcPr>
          <w:p w:rsidR="00607BCE" w:rsidRDefault="00607BCE" w:rsidP="008350BC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Изменения в списке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="009B380B">
              <w:rPr>
                <w:rFonts w:eastAsia="Times New Roman"/>
                <w:b/>
                <w:bCs/>
                <w:sz w:val="22"/>
                <w:szCs w:val="22"/>
              </w:rPr>
              <w:t xml:space="preserve"> лиц произошли за период с 01.07.2016 г. по 01.10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.2016 г.</w:t>
            </w:r>
          </w:p>
          <w:p w:rsidR="00607BCE" w:rsidRDefault="00607BCE" w:rsidP="008350BC">
            <w:pPr>
              <w:rPr>
                <w:rFonts w:eastAsia="Times New Roman"/>
              </w:rPr>
            </w:pPr>
          </w:p>
        </w:tc>
        <w:tc>
          <w:tcPr>
            <w:tcW w:w="2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Содержание сведений об </w:t>
      </w:r>
      <w:proofErr w:type="spellStart"/>
      <w:r>
        <w:rPr>
          <w:rFonts w:eastAsia="Times New Roman"/>
          <w:sz w:val="22"/>
          <w:szCs w:val="22"/>
        </w:rPr>
        <w:t>аффилированном</w:t>
      </w:r>
      <w:proofErr w:type="spellEnd"/>
      <w:r>
        <w:rPr>
          <w:rFonts w:eastAsia="Times New Roman"/>
          <w:sz w:val="22"/>
          <w:szCs w:val="22"/>
        </w:rPr>
        <w:t xml:space="preserve"> лице до изменения:</w:t>
      </w:r>
    </w:p>
    <w:tbl>
      <w:tblPr>
        <w:tblW w:w="15484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7"/>
        <w:gridCol w:w="73"/>
        <w:gridCol w:w="2810"/>
        <w:gridCol w:w="27"/>
        <w:gridCol w:w="1679"/>
        <w:gridCol w:w="22"/>
        <w:gridCol w:w="4394"/>
        <w:gridCol w:w="1527"/>
        <w:gridCol w:w="33"/>
        <w:gridCol w:w="1978"/>
        <w:gridCol w:w="2264"/>
      </w:tblGrid>
      <w:tr w:rsidR="00607BCE" w:rsidTr="008350BC"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607BCE" w:rsidTr="008350BC"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</w:t>
            </w:r>
          </w:p>
        </w:tc>
        <w:tc>
          <w:tcPr>
            <w:tcW w:w="2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</w:t>
            </w:r>
          </w:p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---------------------------------------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  <w:p w:rsidR="00607BCE" w:rsidRDefault="009B380B" w:rsidP="00835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</w:t>
            </w:r>
          </w:p>
          <w:p w:rsidR="00607BCE" w:rsidRDefault="00607BCE" w:rsidP="008350BC">
            <w:pPr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BCE" w:rsidRDefault="009B380B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</w:t>
            </w:r>
          </w:p>
        </w:tc>
      </w:tr>
    </w:tbl>
    <w:p w:rsidR="00607BCE" w:rsidRDefault="00607BCE" w:rsidP="00607BCE">
      <w:pPr>
        <w:rPr>
          <w:sz w:val="22"/>
          <w:szCs w:val="22"/>
        </w:rPr>
      </w:pPr>
    </w:p>
    <w:p w:rsidR="00607BCE" w:rsidRDefault="00607BCE" w:rsidP="00607BC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Содержание сведений об </w:t>
      </w:r>
      <w:proofErr w:type="spellStart"/>
      <w:r>
        <w:rPr>
          <w:rFonts w:eastAsia="Times New Roman"/>
          <w:sz w:val="22"/>
          <w:szCs w:val="22"/>
        </w:rPr>
        <w:t>аффилированном</w:t>
      </w:r>
      <w:proofErr w:type="spellEnd"/>
      <w:r>
        <w:rPr>
          <w:rFonts w:eastAsia="Times New Roman"/>
          <w:sz w:val="22"/>
          <w:szCs w:val="22"/>
        </w:rPr>
        <w:t xml:space="preserve"> лице после изменения:</w:t>
      </w:r>
    </w:p>
    <w:tbl>
      <w:tblPr>
        <w:tblW w:w="1549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"/>
        <w:gridCol w:w="643"/>
        <w:gridCol w:w="107"/>
        <w:gridCol w:w="2774"/>
        <w:gridCol w:w="62"/>
        <w:gridCol w:w="1688"/>
        <w:gridCol w:w="13"/>
        <w:gridCol w:w="4393"/>
        <w:gridCol w:w="1529"/>
        <w:gridCol w:w="31"/>
        <w:gridCol w:w="1980"/>
        <w:gridCol w:w="2267"/>
      </w:tblGrid>
      <w:tr w:rsidR="00607BCE" w:rsidTr="009B380B"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4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BCE" w:rsidRDefault="00607BCE" w:rsidP="008350B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9B380B" w:rsidTr="009B380B">
        <w:trPr>
          <w:gridBefore w:val="1"/>
          <w:wBefore w:w="10" w:type="dxa"/>
        </w:trPr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</w:t>
            </w:r>
          </w:p>
        </w:tc>
        <w:tc>
          <w:tcPr>
            <w:tcW w:w="28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</w:t>
            </w:r>
          </w:p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---------------------------------------</w:t>
            </w:r>
          </w:p>
          <w:p w:rsidR="009B380B" w:rsidRDefault="009B380B" w:rsidP="0026434A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</w:p>
          <w:p w:rsidR="009B380B" w:rsidRDefault="009B380B" w:rsidP="0026434A">
            <w:pPr>
              <w:jc w:val="center"/>
              <w:rPr>
                <w:rFonts w:eastAsia="Times New Roman"/>
              </w:rPr>
            </w:pPr>
          </w:p>
          <w:p w:rsidR="009B380B" w:rsidRDefault="009B380B" w:rsidP="002643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</w:t>
            </w:r>
          </w:p>
          <w:p w:rsidR="009B380B" w:rsidRDefault="009B380B" w:rsidP="0026434A">
            <w:pPr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380B" w:rsidRDefault="009B380B" w:rsidP="0026434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</w:t>
            </w:r>
          </w:p>
        </w:tc>
      </w:tr>
    </w:tbl>
    <w:p w:rsidR="000E6F42" w:rsidRDefault="000E6F42" w:rsidP="009B380B"/>
    <w:sectPr w:rsidR="000E6F42" w:rsidSect="007F45E2">
      <w:footerReference w:type="default" r:id="rId8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40" w:rsidRDefault="00314D40" w:rsidP="008F70C1">
      <w:r>
        <w:separator/>
      </w:r>
    </w:p>
  </w:endnote>
  <w:endnote w:type="continuationSeparator" w:id="0">
    <w:p w:rsidR="00314D40" w:rsidRDefault="00314D40" w:rsidP="008F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047"/>
      <w:docPartObj>
        <w:docPartGallery w:val="Page Numbers (Bottom of Page)"/>
        <w:docPartUnique/>
      </w:docPartObj>
    </w:sdtPr>
    <w:sdtContent>
      <w:p w:rsidR="00693002" w:rsidRDefault="008F70C1">
        <w:pPr>
          <w:pStyle w:val="a5"/>
          <w:jc w:val="center"/>
        </w:pPr>
        <w:r>
          <w:fldChar w:fldCharType="begin"/>
        </w:r>
        <w:r w:rsidR="00A073E5">
          <w:instrText xml:space="preserve"> PAGE   \* MERGEFORMAT </w:instrText>
        </w:r>
        <w:r>
          <w:fldChar w:fldCharType="separate"/>
        </w:r>
        <w:r w:rsidR="009B380B">
          <w:rPr>
            <w:noProof/>
          </w:rPr>
          <w:t>2</w:t>
        </w:r>
        <w:r>
          <w:fldChar w:fldCharType="end"/>
        </w:r>
      </w:p>
    </w:sdtContent>
  </w:sdt>
  <w:p w:rsidR="00693002" w:rsidRDefault="00314D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40" w:rsidRDefault="00314D40" w:rsidP="008F70C1">
      <w:r>
        <w:separator/>
      </w:r>
    </w:p>
  </w:footnote>
  <w:footnote w:type="continuationSeparator" w:id="0">
    <w:p w:rsidR="00314D40" w:rsidRDefault="00314D40" w:rsidP="008F7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CE"/>
    <w:rsid w:val="000E6F42"/>
    <w:rsid w:val="000E7073"/>
    <w:rsid w:val="00220EFA"/>
    <w:rsid w:val="00314D40"/>
    <w:rsid w:val="00607BCE"/>
    <w:rsid w:val="00883626"/>
    <w:rsid w:val="008F70C1"/>
    <w:rsid w:val="009B380B"/>
    <w:rsid w:val="00A0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next w:val="a3"/>
    <w:uiPriority w:val="99"/>
    <w:semiHidden/>
    <w:unhideWhenUsed/>
    <w:rsid w:val="00883626"/>
    <w:pPr>
      <w:spacing w:after="0" w:line="240" w:lineRule="auto"/>
      <w:ind w:left="220" w:hanging="220"/>
    </w:pPr>
  </w:style>
  <w:style w:type="paragraph" w:styleId="a3">
    <w:name w:val="No Spacing"/>
    <w:uiPriority w:val="1"/>
    <w:qFormat/>
    <w:rsid w:val="00883626"/>
    <w:pPr>
      <w:spacing w:after="0" w:line="240" w:lineRule="auto"/>
    </w:pPr>
  </w:style>
  <w:style w:type="character" w:styleId="a4">
    <w:name w:val="Hyperlink"/>
    <w:rsid w:val="00607BCE"/>
    <w:rPr>
      <w:color w:val="000080"/>
      <w:u w:val="single"/>
    </w:rPr>
  </w:style>
  <w:style w:type="paragraph" w:customStyle="1" w:styleId="ConsPlusNormal">
    <w:name w:val="ConsPlusNormal"/>
    <w:rsid w:val="00607BC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BC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vdis.ru/juridicheskaja-informats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98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2</cp:revision>
  <dcterms:created xsi:type="dcterms:W3CDTF">2016-10-03T06:45:00Z</dcterms:created>
  <dcterms:modified xsi:type="dcterms:W3CDTF">2016-10-03T06:45:00Z</dcterms:modified>
</cp:coreProperties>
</file>